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</w:tblCellMar>
        <w:tblLook w:val="01E0" w:firstRow="1" w:lastRow="1" w:firstColumn="1" w:lastColumn="1" w:noHBand="0" w:noVBand="0"/>
      </w:tblPr>
      <w:tblGrid>
        <w:gridCol w:w="2177"/>
        <w:gridCol w:w="4100"/>
        <w:gridCol w:w="8113"/>
      </w:tblGrid>
      <w:tr w:rsidR="00802DEA" w:rsidRPr="003A0C7A">
        <w:trPr>
          <w:trHeight w:val="278"/>
        </w:trPr>
        <w:tc>
          <w:tcPr>
            <w:tcW w:w="217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C20923" w:rsidRPr="003A0C7A" w:rsidRDefault="00C2092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216" w:type="dxa"/>
            <w:gridSpan w:val="2"/>
            <w:shd w:val="clear" w:color="auto" w:fill="auto"/>
            <w:tcMar>
              <w:left w:w="108" w:type="dxa"/>
            </w:tcMar>
          </w:tcPr>
          <w:p w:rsidR="00C20923" w:rsidRDefault="00C20923" w:rsidP="00802DEA">
            <w:pPr>
              <w:pStyle w:val="01Stoffverteilungsplan"/>
              <w:rPr>
                <w:color w:val="000000"/>
                <w:sz w:val="21"/>
                <w:szCs w:val="21"/>
              </w:rPr>
            </w:pPr>
            <w:r w:rsidRPr="002F7CFD">
              <w:t>Stoffverteilungsplan</w:t>
            </w:r>
          </w:p>
        </w:tc>
      </w:tr>
      <w:tr w:rsidR="00802DEA" w:rsidRPr="003A0C7A">
        <w:trPr>
          <w:trHeight w:val="514"/>
        </w:trPr>
        <w:tc>
          <w:tcPr>
            <w:tcW w:w="2178" w:type="dxa"/>
            <w:vMerge/>
            <w:shd w:val="clear" w:color="auto" w:fill="auto"/>
          </w:tcPr>
          <w:p w:rsidR="00802DEA" w:rsidRPr="003A0C7A" w:rsidRDefault="00802DE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216" w:type="dxa"/>
            <w:gridSpan w:val="2"/>
            <w:shd w:val="clear" w:color="auto" w:fill="auto"/>
            <w:tcMar>
              <w:left w:w="108" w:type="dxa"/>
            </w:tcMar>
          </w:tcPr>
          <w:p w:rsidR="00802DEA" w:rsidRPr="003A0C7A" w:rsidRDefault="00802DEA" w:rsidP="00802DEA">
            <w:pPr>
              <w:spacing w:before="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02DEA" w:rsidRPr="003A0C7A">
        <w:trPr>
          <w:trHeight w:val="422"/>
        </w:trPr>
        <w:tc>
          <w:tcPr>
            <w:tcW w:w="2178" w:type="dxa"/>
            <w:vMerge/>
            <w:shd w:val="clear" w:color="auto" w:fill="auto"/>
          </w:tcPr>
          <w:p w:rsidR="00802DEA" w:rsidRPr="003A0C7A" w:rsidRDefault="00802DE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216" w:type="dxa"/>
            <w:gridSpan w:val="2"/>
            <w:shd w:val="clear" w:color="auto" w:fill="auto"/>
            <w:tcMar>
              <w:left w:w="108" w:type="dxa"/>
            </w:tcMar>
          </w:tcPr>
          <w:p w:rsidR="00802DEA" w:rsidRPr="00F148A2" w:rsidRDefault="00802DEA" w:rsidP="00802DEA">
            <w:pPr>
              <w:pStyle w:val="02Titel"/>
            </w:pPr>
            <w:r>
              <w:t xml:space="preserve">KUNST </w:t>
            </w:r>
          </w:p>
        </w:tc>
      </w:tr>
      <w:tr w:rsidR="00802DEA" w:rsidRPr="003A0C7A">
        <w:trPr>
          <w:trHeight w:val="284"/>
        </w:trPr>
        <w:tc>
          <w:tcPr>
            <w:tcW w:w="2178" w:type="dxa"/>
            <w:vMerge/>
            <w:shd w:val="clear" w:color="auto" w:fill="auto"/>
          </w:tcPr>
          <w:p w:rsidR="00802DEA" w:rsidRPr="003A0C7A" w:rsidRDefault="00802DE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01" w:type="dxa"/>
            <w:shd w:val="clear" w:color="auto" w:fill="auto"/>
            <w:tcMar>
              <w:left w:w="108" w:type="dxa"/>
            </w:tcMar>
          </w:tcPr>
          <w:p w:rsidR="00802DEA" w:rsidRPr="00167D98" w:rsidRDefault="00802DEA" w:rsidP="00802DEA">
            <w:pPr>
              <w:pStyle w:val="03Band"/>
              <w:rPr>
                <w:color w:val="000000"/>
                <w:sz w:val="21"/>
                <w:szCs w:val="21"/>
              </w:rPr>
            </w:pPr>
            <w:r>
              <w:t>Arbeitsbuch 1, Klasse 5/6</w:t>
            </w:r>
          </w:p>
        </w:tc>
        <w:tc>
          <w:tcPr>
            <w:tcW w:w="8115" w:type="dxa"/>
            <w:shd w:val="clear" w:color="auto" w:fill="auto"/>
          </w:tcPr>
          <w:p w:rsidR="00802DEA" w:rsidRDefault="00802DEA" w:rsidP="00802DEA">
            <w:pPr>
              <w:pStyle w:val="05Schule"/>
            </w:pPr>
            <w:r>
              <w:t>Schule:</w:t>
            </w:r>
            <w:r>
              <w:tab/>
            </w:r>
          </w:p>
        </w:tc>
      </w:tr>
      <w:tr w:rsidR="00802DEA" w:rsidRPr="003A0C7A">
        <w:trPr>
          <w:trHeight w:val="285"/>
        </w:trPr>
        <w:tc>
          <w:tcPr>
            <w:tcW w:w="2178" w:type="dxa"/>
            <w:vMerge/>
            <w:shd w:val="clear" w:color="auto" w:fill="auto"/>
          </w:tcPr>
          <w:p w:rsidR="00802DEA" w:rsidRPr="003A0C7A" w:rsidRDefault="00802DE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01" w:type="dxa"/>
            <w:shd w:val="clear" w:color="auto" w:fill="auto"/>
            <w:tcMar>
              <w:left w:w="108" w:type="dxa"/>
            </w:tcMar>
          </w:tcPr>
          <w:p w:rsidR="00802DEA" w:rsidRPr="00F148A2" w:rsidRDefault="00802DEA" w:rsidP="00802DEA">
            <w:pPr>
              <w:pStyle w:val="04ISBN"/>
            </w:pPr>
            <w:r>
              <w:t>978-3-12-205081-8</w:t>
            </w:r>
          </w:p>
        </w:tc>
        <w:tc>
          <w:tcPr>
            <w:tcW w:w="8115" w:type="dxa"/>
            <w:shd w:val="clear" w:color="auto" w:fill="auto"/>
          </w:tcPr>
          <w:p w:rsidR="00802DEA" w:rsidRDefault="00802DEA" w:rsidP="00802DEA">
            <w:pPr>
              <w:pStyle w:val="06Lehrer"/>
            </w:pPr>
            <w:r>
              <w:t xml:space="preserve">Lehrer: </w:t>
            </w:r>
            <w:r>
              <w:tab/>
            </w:r>
          </w:p>
        </w:tc>
      </w:tr>
      <w:tr w:rsidR="00802DEA" w:rsidRPr="003A0C7A">
        <w:trPr>
          <w:trHeight w:val="285"/>
        </w:trPr>
        <w:tc>
          <w:tcPr>
            <w:tcW w:w="2178" w:type="dxa"/>
            <w:vMerge/>
            <w:shd w:val="clear" w:color="auto" w:fill="auto"/>
          </w:tcPr>
          <w:p w:rsidR="00802DEA" w:rsidRPr="003A0C7A" w:rsidRDefault="00802DE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216" w:type="dxa"/>
            <w:gridSpan w:val="2"/>
            <w:shd w:val="clear" w:color="auto" w:fill="auto"/>
            <w:tcMar>
              <w:left w:w="108" w:type="dxa"/>
            </w:tcMar>
          </w:tcPr>
          <w:p w:rsidR="00802DEA" w:rsidRPr="00161436" w:rsidRDefault="00AD2C74" w:rsidP="00802DEA">
            <w:pPr>
              <w:pStyle w:val="06Lehrer"/>
            </w:pPr>
            <w:r>
              <w:t>Abgleich mit dem KUNST Kerncurriculum für Gymnasien und Integrierte Gesamtschulen, Sekundarstufe I in Niedersachsen</w:t>
            </w:r>
          </w:p>
        </w:tc>
      </w:tr>
    </w:tbl>
    <w:p w:rsidR="00802DEA" w:rsidRDefault="00802DEA"/>
    <w:p w:rsidR="000A52B6" w:rsidRPr="00D56A9D" w:rsidRDefault="000A52B6"/>
    <w:p w:rsidR="00802DEA" w:rsidRPr="00D56A9D" w:rsidRDefault="00802DEA">
      <w:r w:rsidRPr="00D56A9D">
        <w:t>Klasse 5/6:</w:t>
      </w:r>
    </w:p>
    <w:p w:rsidR="00802DEA" w:rsidRPr="00D56A9D" w:rsidRDefault="00802DE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061"/>
        <w:gridCol w:w="19"/>
        <w:gridCol w:w="2126"/>
        <w:gridCol w:w="3402"/>
        <w:gridCol w:w="3260"/>
        <w:gridCol w:w="2552"/>
      </w:tblGrid>
      <w:tr w:rsidR="00802DEA" w:rsidRPr="003A0C7A" w:rsidTr="000A52B6">
        <w:tc>
          <w:tcPr>
            <w:tcW w:w="14420" w:type="dxa"/>
            <w:gridSpan w:val="6"/>
          </w:tcPr>
          <w:p w:rsidR="00802DEA" w:rsidRPr="003A0C7A" w:rsidRDefault="00802DEA" w:rsidP="00802DEA">
            <w:pPr>
              <w:rPr>
                <w:b/>
                <w:color w:val="1F497D"/>
                <w:sz w:val="28"/>
              </w:rPr>
            </w:pPr>
            <w:r w:rsidRPr="003A0C7A">
              <w:rPr>
                <w:color w:val="1F497D"/>
                <w:sz w:val="28"/>
              </w:rPr>
              <w:t>KC: Inhaltsbereich</w:t>
            </w:r>
            <w:r w:rsidRPr="003A0C7A">
              <w:rPr>
                <w:b/>
                <w:color w:val="1F497D"/>
                <w:sz w:val="28"/>
              </w:rPr>
              <w:t xml:space="preserve">: Bild des Menschen </w:t>
            </w:r>
            <w:r w:rsidRPr="003A0C7A">
              <w:rPr>
                <w:color w:val="1F497D"/>
                <w:sz w:val="28"/>
              </w:rPr>
              <w:t>mit dem</w:t>
            </w:r>
          </w:p>
          <w:p w:rsidR="00802DEA" w:rsidRPr="003A0C7A" w:rsidRDefault="00802DEA" w:rsidP="00802DEA">
            <w:pPr>
              <w:rPr>
                <w:color w:val="1F497D"/>
                <w:sz w:val="28"/>
              </w:rPr>
            </w:pPr>
            <w:r w:rsidRPr="003A0C7A">
              <w:rPr>
                <w:color w:val="1F497D"/>
                <w:sz w:val="28"/>
              </w:rPr>
              <w:t>Kerninhalt:</w:t>
            </w:r>
            <w:r w:rsidRPr="003A0C7A">
              <w:rPr>
                <w:b/>
                <w:color w:val="1F497D"/>
                <w:sz w:val="28"/>
              </w:rPr>
              <w:t xml:space="preserve"> Inszenierung</w:t>
            </w:r>
          </w:p>
        </w:tc>
      </w:tr>
      <w:tr w:rsidR="00802DEA" w:rsidRPr="003A0C7A" w:rsidTr="000A52B6">
        <w:tc>
          <w:tcPr>
            <w:tcW w:w="3061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 xml:space="preserve">Kompetenzen 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PRODUKTION</w:t>
            </w:r>
          </w:p>
        </w:tc>
        <w:tc>
          <w:tcPr>
            <w:tcW w:w="2145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 : Arbeitsbuch 1 </w:t>
            </w:r>
            <w:r w:rsidRPr="003A0C7A">
              <w:rPr>
                <w:b/>
                <w:color w:val="C0504D"/>
                <w:sz w:val="22"/>
              </w:rPr>
              <w:br/>
              <w:t>Kapitel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E6E6E6"/>
          </w:tcPr>
          <w:p w:rsidR="00802DEA" w:rsidRPr="003A0C7A" w:rsidRDefault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KLETT: Arbeitsbuch 1 </w:t>
            </w:r>
          </w:p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>Methoden, Aufgaben, Arbeitstechniken</w:t>
            </w:r>
          </w:p>
        </w:tc>
        <w:tc>
          <w:tcPr>
            <w:tcW w:w="3260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>Kompetenzen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REZEPTION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Kulturgeschichtliches Orientierungswissen</w:t>
            </w:r>
          </w:p>
        </w:tc>
      </w:tr>
      <w:tr w:rsidR="00802DEA" w:rsidRPr="003A0C7A" w:rsidTr="000A52B6">
        <w:tc>
          <w:tcPr>
            <w:tcW w:w="3061" w:type="dxa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Die Schülerinnen und Schüle</w:t>
            </w:r>
            <w:r w:rsidR="002F05FA">
              <w:rPr>
                <w:rFonts w:cs="Helvetica"/>
                <w:sz w:val="22"/>
                <w:szCs w:val="20"/>
              </w:rPr>
              <w:t>r...</w:t>
            </w:r>
            <w:r w:rsidRPr="003A0C7A">
              <w:rPr>
                <w:rFonts w:cs="Helvetica"/>
                <w:sz w:val="22"/>
                <w:szCs w:val="20"/>
              </w:rPr>
              <w:br/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erstellen ein inszeniertes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Porträt mit Mimik, Gestik,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 xml:space="preserve">Körpersprache und setzen </w:t>
            </w:r>
            <w:r w:rsidRPr="003A0C7A">
              <w:rPr>
                <w:rFonts w:cs="Helvetica"/>
                <w:sz w:val="22"/>
                <w:szCs w:val="20"/>
              </w:rPr>
              <w:br/>
              <w:t>es fotografisch um.</w:t>
            </w:r>
          </w:p>
          <w:p w:rsidR="00802DEA" w:rsidRPr="003A0C7A" w:rsidRDefault="00802DEA" w:rsidP="00802DEA">
            <w:pPr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gestalten Situationen zur Erstellung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einer Fotografie.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nutzen einfache Bedienungsaspekte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der Kamera.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rFonts w:cs="Helvetica"/>
                <w:sz w:val="22"/>
                <w:szCs w:val="20"/>
              </w:rPr>
              <w:t>• setzen digitale Medien für eine Gestaltungsaufgabe ein.</w:t>
            </w:r>
          </w:p>
        </w:tc>
        <w:tc>
          <w:tcPr>
            <w:tcW w:w="2145" w:type="dxa"/>
            <w:gridSpan w:val="2"/>
            <w:shd w:val="clear" w:color="auto" w:fill="E6E6E6"/>
          </w:tcPr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lastRenderedPageBreak/>
              <w:t>Kapitel 6:</w:t>
            </w:r>
            <w:r w:rsidRPr="003A0C7A">
              <w:rPr>
                <w:b/>
                <w:sz w:val="22"/>
              </w:rPr>
              <w:br/>
              <w:t>Ich porträtiere andere</w:t>
            </w: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(S. 70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81)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sz w:val="22"/>
              </w:rPr>
              <w:br/>
            </w:r>
            <w:r w:rsidRPr="003A0C7A">
              <w:rPr>
                <w:b/>
                <w:sz w:val="22"/>
              </w:rPr>
              <w:t xml:space="preserve">Kapitel 3: </w:t>
            </w:r>
            <w:r w:rsidRPr="003A0C7A">
              <w:rPr>
                <w:b/>
                <w:sz w:val="22"/>
              </w:rPr>
              <w:br/>
              <w:t>Ich sehe mich</w:t>
            </w:r>
            <w:r w:rsidRPr="003A0C7A">
              <w:rPr>
                <w:b/>
                <w:sz w:val="22"/>
              </w:rPr>
              <w:br/>
              <w:t>(S.</w:t>
            </w:r>
            <w:r w:rsidR="00054B5E">
              <w:rPr>
                <w:b/>
                <w:sz w:val="22"/>
              </w:rPr>
              <w:t xml:space="preserve"> </w:t>
            </w:r>
            <w:r w:rsidRPr="003A0C7A">
              <w:rPr>
                <w:b/>
                <w:sz w:val="22"/>
              </w:rPr>
              <w:t>32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43)</w:t>
            </w:r>
            <w:r w:rsidRPr="003A0C7A">
              <w:rPr>
                <w:b/>
                <w:sz w:val="22"/>
              </w:rPr>
              <w:br/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 xml:space="preserve">Kapitel 7: Ich halte Bewegung fest </w:t>
            </w: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(S. 82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95)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</w:tc>
        <w:tc>
          <w:tcPr>
            <w:tcW w:w="3402" w:type="dxa"/>
            <w:shd w:val="clear" w:color="auto" w:fill="E6E6E6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b/>
                <w:sz w:val="22"/>
              </w:rPr>
              <w:lastRenderedPageBreak/>
              <w:t>Kapitel 6:</w:t>
            </w:r>
            <w:r w:rsidRPr="003A0C7A">
              <w:rPr>
                <w:sz w:val="22"/>
              </w:rPr>
              <w:t xml:space="preserve"> Porträts fotografieren, </w:t>
            </w:r>
            <w:r w:rsidRPr="003A0C7A">
              <w:rPr>
                <w:sz w:val="22"/>
              </w:rPr>
              <w:br/>
              <w:t>Die Arbeit mit dem Fotoapparat, Porträtfotos von allen Schülern der Klasse gestalten (S. 80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81),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3A0C7A">
              <w:rPr>
                <w:sz w:val="22"/>
              </w:rPr>
              <w:t>Proportionen im Gesicht erfassen (S. 76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77)</w:t>
            </w:r>
            <w:r w:rsidRPr="003A0C7A">
              <w:rPr>
                <w:sz w:val="22"/>
              </w:rPr>
              <w:br/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b/>
                <w:sz w:val="22"/>
              </w:rPr>
              <w:t>Kapitel 3:</w:t>
            </w:r>
            <w:r w:rsidRPr="003A0C7A">
              <w:rPr>
                <w:sz w:val="22"/>
              </w:rPr>
              <w:t xml:space="preserve"> </w:t>
            </w:r>
            <w:r w:rsidRPr="00213CA6">
              <w:rPr>
                <w:sz w:val="22"/>
              </w:rPr>
              <w:t xml:space="preserve">Eine </w:t>
            </w:r>
            <w:r w:rsidRPr="003A0C7A">
              <w:rPr>
                <w:sz w:val="22"/>
              </w:rPr>
              <w:t>Selbstporträtserie erstellen, Mit dem Spiegelbild experimentieren/ gegenseitig fotografieren (S. 34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35)</w:t>
            </w:r>
            <w:r w:rsidRPr="003A0C7A">
              <w:rPr>
                <w:sz w:val="22"/>
              </w:rPr>
              <w:br/>
              <w:t xml:space="preserve">Mimik beobachten und zeigen, </w:t>
            </w:r>
            <w:r w:rsidRPr="003A0C7A">
              <w:rPr>
                <w:sz w:val="22"/>
              </w:rPr>
              <w:br/>
              <w:t xml:space="preserve">Eine Mimikmaske gestalten </w:t>
            </w:r>
            <w:r w:rsidRPr="003A0C7A">
              <w:rPr>
                <w:sz w:val="22"/>
              </w:rPr>
              <w:br/>
              <w:t>(S. 38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39)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sz w:val="22"/>
              </w:rPr>
              <w:lastRenderedPageBreak/>
              <w:t>Gestik und Körperhaltung erproben, Gesten nachahmen, Ausdrucksstarke Gesten und Körperhaltungen darstellen</w:t>
            </w:r>
            <w:r w:rsidRPr="003A0C7A">
              <w:rPr>
                <w:sz w:val="22"/>
              </w:rPr>
              <w:br/>
              <w:t>Mit Masken spielen (S. 40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41)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sz w:val="22"/>
              </w:rPr>
              <w:t>Porträtbetrachtung und -beschreibung</w:t>
            </w:r>
            <w:r w:rsidRPr="003A0C7A">
              <w:rPr>
                <w:b/>
                <w:sz w:val="22"/>
              </w:rPr>
              <w:t xml:space="preserve"> </w:t>
            </w:r>
            <w:r w:rsidRPr="003A0C7A">
              <w:rPr>
                <w:sz w:val="22"/>
              </w:rPr>
              <w:t>(S.</w:t>
            </w:r>
            <w:r w:rsidR="008D7194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>34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35)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b/>
                <w:sz w:val="22"/>
              </w:rPr>
              <w:t xml:space="preserve">Kapitel 7: </w:t>
            </w:r>
            <w:r w:rsidRPr="003A0C7A">
              <w:rPr>
                <w:sz w:val="22"/>
              </w:rPr>
              <w:t>Zeitabläufe in Bildern erkennen und beschreiben, Bilder mit einer Diashow zum Laufen bringen (S. 92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93)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lastRenderedPageBreak/>
              <w:t>Die Schülerinnen und Schüler 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untersuchen fotografische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Gestaltungsmittel an Bildbeispielen und beschreiben in Ansätzen ihre spezifische Wirkung.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unterscheiden verschiedene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Arten der Porträtfotografie und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die daraus resultierenden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Möglichkeiten der Darstellung.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-Bold"/>
                <w:b/>
                <w:bCs/>
                <w:sz w:val="18"/>
                <w:szCs w:val="18"/>
              </w:rPr>
            </w:pPr>
            <w:r w:rsidRPr="003A0C7A">
              <w:rPr>
                <w:rFonts w:cs="Helvetica-Bold"/>
                <w:bCs/>
                <w:sz w:val="22"/>
                <w:szCs w:val="18"/>
              </w:rPr>
              <w:t>Die Schülerinnen und Schüler haben Einblicke in</w:t>
            </w:r>
            <w:r w:rsidRPr="003A0C7A">
              <w:rPr>
                <w:rFonts w:cs="Helvetica-Bold"/>
                <w:b/>
                <w:bCs/>
                <w:sz w:val="18"/>
                <w:szCs w:val="18"/>
              </w:rPr>
              <w:t xml:space="preserve"> 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-Bold"/>
                <w:b/>
                <w:bCs/>
                <w:sz w:val="18"/>
                <w:szCs w:val="18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-Bold"/>
                <w:sz w:val="22"/>
                <w:szCs w:val="20"/>
              </w:rPr>
              <w:t>• Formen und Bedeutung des künstlerischen Porträts von Kindern und Jugendlichen</w:t>
            </w:r>
          </w:p>
        </w:tc>
      </w:tr>
      <w:tr w:rsidR="00802DEA" w:rsidRPr="003A0C7A" w:rsidTr="000A52B6">
        <w:tc>
          <w:tcPr>
            <w:tcW w:w="14420" w:type="dxa"/>
            <w:gridSpan w:val="6"/>
          </w:tcPr>
          <w:p w:rsidR="00802DEA" w:rsidRPr="003A0C7A" w:rsidRDefault="00802DEA" w:rsidP="00802DEA">
            <w:pPr>
              <w:rPr>
                <w:b/>
                <w:color w:val="1F497D"/>
                <w:sz w:val="28"/>
              </w:rPr>
            </w:pPr>
            <w:r w:rsidRPr="003A0C7A">
              <w:rPr>
                <w:color w:val="1F497D"/>
                <w:sz w:val="28"/>
              </w:rPr>
              <w:lastRenderedPageBreak/>
              <w:t>KC: Inhaltsbereich</w:t>
            </w:r>
            <w:r w:rsidRPr="003A0C7A">
              <w:rPr>
                <w:b/>
                <w:color w:val="1F497D"/>
                <w:sz w:val="28"/>
              </w:rPr>
              <w:t xml:space="preserve">: Bild des Raumes </w:t>
            </w:r>
            <w:r w:rsidRPr="003A0C7A">
              <w:rPr>
                <w:color w:val="1F497D"/>
                <w:sz w:val="28"/>
              </w:rPr>
              <w:t>mit dem</w:t>
            </w:r>
          </w:p>
          <w:p w:rsidR="00802DEA" w:rsidRPr="003A0C7A" w:rsidRDefault="00802DEA" w:rsidP="00802DEA">
            <w:pPr>
              <w:rPr>
                <w:color w:val="1F497D"/>
                <w:sz w:val="28"/>
              </w:rPr>
            </w:pPr>
            <w:r w:rsidRPr="003A0C7A">
              <w:rPr>
                <w:color w:val="1F497D"/>
                <w:sz w:val="28"/>
              </w:rPr>
              <w:t>Kerninhalt:</w:t>
            </w:r>
            <w:r w:rsidRPr="003A0C7A">
              <w:rPr>
                <w:b/>
                <w:color w:val="1F497D"/>
                <w:sz w:val="28"/>
              </w:rPr>
              <w:t xml:space="preserve"> </w:t>
            </w:r>
            <w:r w:rsidRPr="003A0C7A">
              <w:rPr>
                <w:rFonts w:cs="Helvetica"/>
                <w:b/>
                <w:color w:val="1F497D"/>
                <w:sz w:val="28"/>
                <w:szCs w:val="22"/>
              </w:rPr>
              <w:t>Fantastische Räume</w:t>
            </w:r>
          </w:p>
        </w:tc>
      </w:tr>
      <w:tr w:rsidR="00802DEA" w:rsidRPr="003A0C7A" w:rsidTr="000A52B6">
        <w:tc>
          <w:tcPr>
            <w:tcW w:w="3061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 xml:space="preserve">Kompetenzen 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PRODUKTION</w:t>
            </w:r>
          </w:p>
        </w:tc>
        <w:tc>
          <w:tcPr>
            <w:tcW w:w="2145" w:type="dxa"/>
            <w:gridSpan w:val="2"/>
            <w:shd w:val="clear" w:color="auto" w:fill="E6E6E6"/>
          </w:tcPr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 : Arbeitsbuch 1 </w:t>
            </w:r>
            <w:r w:rsidRPr="003A0C7A">
              <w:rPr>
                <w:b/>
                <w:color w:val="C0504D"/>
                <w:sz w:val="22"/>
              </w:rPr>
              <w:br/>
              <w:t>Kapitel</w:t>
            </w:r>
          </w:p>
        </w:tc>
        <w:tc>
          <w:tcPr>
            <w:tcW w:w="3402" w:type="dxa"/>
            <w:shd w:val="clear" w:color="auto" w:fill="E6E6E6"/>
          </w:tcPr>
          <w:p w:rsidR="00802DEA" w:rsidRPr="003A0C7A" w:rsidRDefault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KLETT: Arbeitsbuch 1 </w:t>
            </w:r>
          </w:p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>Methoden, Aufgaben, Arbeitstechniken</w:t>
            </w:r>
          </w:p>
        </w:tc>
        <w:tc>
          <w:tcPr>
            <w:tcW w:w="3260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>Kompetenzen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REZEPTION</w:t>
            </w:r>
          </w:p>
        </w:tc>
        <w:tc>
          <w:tcPr>
            <w:tcW w:w="2552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Kulturgeschichtliches Orientierungswissen</w:t>
            </w:r>
          </w:p>
        </w:tc>
      </w:tr>
      <w:tr w:rsidR="00802DEA" w:rsidRPr="003A0C7A" w:rsidTr="000A52B6">
        <w:tc>
          <w:tcPr>
            <w:tcW w:w="3061" w:type="dxa"/>
          </w:tcPr>
          <w:p w:rsidR="00802DEA" w:rsidRPr="003A0C7A" w:rsidRDefault="002F05F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>
              <w:rPr>
                <w:rFonts w:cs="Helvetica"/>
                <w:sz w:val="22"/>
                <w:szCs w:val="20"/>
              </w:rPr>
              <w:t>Die Schülerinnen und Schüler...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erfinden und bauen eine fantastische raumhafte Konstruktion.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erfahren Innen- und Außenraum spielerisch bzw. experimentell und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leiten Eigenschaften ab.</w:t>
            </w:r>
            <w:r w:rsidRPr="003A0C7A">
              <w:rPr>
                <w:rFonts w:cs="Helvetica"/>
                <w:sz w:val="22"/>
                <w:szCs w:val="20"/>
              </w:rPr>
              <w:br/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19"/>
              </w:rPr>
            </w:pPr>
            <w:r w:rsidRPr="003A0C7A">
              <w:rPr>
                <w:rFonts w:cs="Helvetica"/>
                <w:sz w:val="22"/>
                <w:szCs w:val="19"/>
              </w:rPr>
              <w:t>• erproben verschiedenen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19"/>
              </w:rPr>
            </w:pPr>
            <w:r w:rsidRPr="003A0C7A">
              <w:rPr>
                <w:rFonts w:cs="Helvetica"/>
                <w:sz w:val="22"/>
                <w:szCs w:val="19"/>
              </w:rPr>
              <w:t>Materialien, Verbindungsmöglichkeiten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rFonts w:cs="Helvetica"/>
                <w:sz w:val="22"/>
                <w:szCs w:val="19"/>
              </w:rPr>
              <w:lastRenderedPageBreak/>
              <w:t>und Werkzeuge und setzen diese sachgerecht ein.</w:t>
            </w:r>
          </w:p>
        </w:tc>
        <w:tc>
          <w:tcPr>
            <w:tcW w:w="2145" w:type="dxa"/>
            <w:gridSpan w:val="2"/>
            <w:shd w:val="clear" w:color="auto" w:fill="E6E6E6"/>
          </w:tcPr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lastRenderedPageBreak/>
              <w:t>Kapitel 8:</w:t>
            </w:r>
            <w:r w:rsidRPr="003A0C7A">
              <w:rPr>
                <w:b/>
                <w:sz w:val="22"/>
              </w:rPr>
              <w:br/>
              <w:t xml:space="preserve">Ich erfinde, </w:t>
            </w:r>
            <w:r w:rsidRPr="003A0C7A">
              <w:rPr>
                <w:b/>
                <w:sz w:val="22"/>
              </w:rPr>
              <w:br/>
              <w:t>konstruiere, baue</w:t>
            </w: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(S. 96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107)</w:t>
            </w: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11</w:t>
            </w:r>
            <w:r w:rsidRPr="003A0C7A">
              <w:rPr>
                <w:sz w:val="22"/>
              </w:rPr>
              <w:t>:</w:t>
            </w: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Traumwelten</w:t>
            </w: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(S.130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143)</w:t>
            </w:r>
            <w:r w:rsidRPr="003A0C7A">
              <w:rPr>
                <w:b/>
                <w:sz w:val="22"/>
              </w:rPr>
              <w:br/>
            </w: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 xml:space="preserve">Kapitel 12: Ferne und fremde Welten </w:t>
            </w:r>
            <w:r w:rsidRPr="003A0C7A">
              <w:rPr>
                <w:b/>
                <w:sz w:val="22"/>
              </w:rPr>
              <w:br/>
              <w:t>(S. 144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155)</w:t>
            </w:r>
          </w:p>
        </w:tc>
        <w:tc>
          <w:tcPr>
            <w:tcW w:w="3402" w:type="dxa"/>
            <w:shd w:val="clear" w:color="auto" w:fill="E6E6E6"/>
          </w:tcPr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lastRenderedPageBreak/>
              <w:t xml:space="preserve">Kapitel 8: </w:t>
            </w:r>
            <w:r w:rsidRPr="003A0C7A">
              <w:rPr>
                <w:sz w:val="22"/>
              </w:rPr>
              <w:t xml:space="preserve">Erfinden, konstruieren und bauen eines fantastischen Bauwerks oder Fahrzeugs </w:t>
            </w:r>
            <w:r w:rsidRPr="003A0C7A">
              <w:rPr>
                <w:sz w:val="22"/>
              </w:rPr>
              <w:br/>
              <w:t>(S. 101)</w:t>
            </w:r>
            <w:r w:rsidRPr="003A0C7A">
              <w:rPr>
                <w:b/>
                <w:sz w:val="22"/>
              </w:rPr>
              <w:br/>
            </w:r>
            <w:r w:rsidRPr="003A0C7A">
              <w:rPr>
                <w:sz w:val="22"/>
              </w:rPr>
              <w:t>Traumvorstellung von fantastischen Bauwerken skizzieren</w:t>
            </w:r>
            <w:r w:rsidRPr="003A0C7A">
              <w:rPr>
                <w:b/>
                <w:sz w:val="22"/>
              </w:rPr>
              <w:t xml:space="preserve">, </w:t>
            </w:r>
            <w:r w:rsidRPr="003A0C7A">
              <w:rPr>
                <w:sz w:val="22"/>
              </w:rPr>
              <w:t>Konstruktionsskizzen anfertigen (S.</w:t>
            </w:r>
            <w:r w:rsidR="008D7194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>99),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sz w:val="22"/>
              </w:rPr>
              <w:t>Konstruktion zeichnerisch nachvollziehen,</w:t>
            </w:r>
            <w:r w:rsidRPr="003A0C7A">
              <w:rPr>
                <w:b/>
                <w:sz w:val="22"/>
              </w:rPr>
              <w:t xml:space="preserve"> </w:t>
            </w:r>
            <w:r w:rsidRPr="003A0C7A">
              <w:rPr>
                <w:sz w:val="22"/>
              </w:rPr>
              <w:t>Stützen und Streben mit der Zeichnung aufspüren (S.</w:t>
            </w:r>
            <w:r w:rsidR="008D7194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>100</w:t>
            </w:r>
            <w:r w:rsidR="008D7194">
              <w:rPr>
                <w:b/>
                <w:sz w:val="22"/>
              </w:rPr>
              <w:t>–10</w:t>
            </w:r>
            <w:r w:rsidRPr="003A0C7A">
              <w:rPr>
                <w:sz w:val="22"/>
              </w:rPr>
              <w:t>1),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sz w:val="22"/>
              </w:rPr>
              <w:t xml:space="preserve">Konstruktives Zeichnen I +II </w:t>
            </w: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sz w:val="22"/>
              </w:rPr>
              <w:t>(S. 102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105)</w:t>
            </w:r>
            <w:r w:rsidRPr="003A0C7A">
              <w:rPr>
                <w:sz w:val="22"/>
              </w:rPr>
              <w:br/>
              <w:t>Konstruktiver Modellbau (S.</w:t>
            </w:r>
            <w:r w:rsidR="008D7194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>106)</w:t>
            </w: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11:</w:t>
            </w:r>
            <w:r w:rsidRPr="003A0C7A">
              <w:rPr>
                <w:sz w:val="22"/>
              </w:rPr>
              <w:t xml:space="preserve"> Räumlich montieren, Ein Raumgebilde selbst montieren, Montage eines Traumhauses (S.</w:t>
            </w:r>
            <w:r w:rsidR="008D7194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>142</w:t>
            </w:r>
            <w:r w:rsidR="008D7194">
              <w:rPr>
                <w:b/>
                <w:sz w:val="22"/>
              </w:rPr>
              <w:t>–14</w:t>
            </w:r>
            <w:r w:rsidRPr="003A0C7A">
              <w:rPr>
                <w:sz w:val="22"/>
              </w:rPr>
              <w:t>3)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12:</w:t>
            </w:r>
            <w:r w:rsidRPr="003A0C7A">
              <w:rPr>
                <w:sz w:val="22"/>
              </w:rPr>
              <w:t xml:space="preserve"> Bühnenkonstruktion und Stabfigurenbau, Schattentheater (S. 148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153)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lastRenderedPageBreak/>
              <w:t>Die Schülerinnen und Schüler...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erkennen und benennen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Wirkungen von Raum und begründen diese.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beschreiben Materialwirkungen,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Formcharaktere und Kontraste.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rFonts w:cs="Helvetica"/>
                <w:sz w:val="22"/>
                <w:szCs w:val="20"/>
              </w:rPr>
              <w:t>• benennen Beispiele der fantastischen Architektur oder der künstlerischen Rauminstallation.</w:t>
            </w:r>
          </w:p>
        </w:tc>
        <w:tc>
          <w:tcPr>
            <w:tcW w:w="2552" w:type="dxa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Symbol"/>
                <w:sz w:val="22"/>
                <w:szCs w:val="20"/>
              </w:rPr>
            </w:pPr>
            <w:r w:rsidRPr="003A0C7A">
              <w:rPr>
                <w:rFonts w:cs="Helvetica-Bold"/>
                <w:bCs/>
                <w:sz w:val="22"/>
                <w:szCs w:val="18"/>
              </w:rPr>
              <w:t>Die Schülerinnen und Schüler haben Einblicke in</w:t>
            </w:r>
            <w:r w:rsidRPr="003A0C7A">
              <w:rPr>
                <w:rFonts w:cs="Helvetica-Bold"/>
                <w:b/>
                <w:bCs/>
                <w:sz w:val="22"/>
                <w:szCs w:val="18"/>
              </w:rPr>
              <w:t xml:space="preserve"> 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Symbol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Symbol"/>
                <w:sz w:val="22"/>
                <w:szCs w:val="20"/>
              </w:rPr>
            </w:pPr>
            <w:r w:rsidRPr="003A0C7A">
              <w:rPr>
                <w:rFonts w:cs="Symbol"/>
                <w:sz w:val="22"/>
                <w:szCs w:val="20"/>
              </w:rPr>
              <w:t>• verschiedene Aspekte von Behausung, Bebauung,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rFonts w:cs="Symbol"/>
                <w:sz w:val="22"/>
                <w:szCs w:val="20"/>
              </w:rPr>
              <w:t>fantastischen Bauten und Architektur</w:t>
            </w:r>
          </w:p>
        </w:tc>
      </w:tr>
      <w:tr w:rsidR="00802DEA" w:rsidRPr="003A0C7A" w:rsidTr="000A52B6">
        <w:tc>
          <w:tcPr>
            <w:tcW w:w="14420" w:type="dxa"/>
            <w:gridSpan w:val="6"/>
          </w:tcPr>
          <w:p w:rsidR="00802DEA" w:rsidRPr="003A0C7A" w:rsidRDefault="00802DEA" w:rsidP="00802DEA">
            <w:pPr>
              <w:rPr>
                <w:b/>
                <w:color w:val="1F497D"/>
                <w:sz w:val="28"/>
              </w:rPr>
            </w:pPr>
            <w:r w:rsidRPr="003A0C7A">
              <w:rPr>
                <w:color w:val="1F497D"/>
                <w:sz w:val="28"/>
              </w:rPr>
              <w:lastRenderedPageBreak/>
              <w:t>KC: Inhaltsbereich</w:t>
            </w:r>
            <w:r w:rsidRPr="003A0C7A">
              <w:rPr>
                <w:b/>
                <w:color w:val="1F497D"/>
                <w:sz w:val="28"/>
              </w:rPr>
              <w:t xml:space="preserve">: Bild der Zeit </w:t>
            </w:r>
            <w:r w:rsidRPr="003A0C7A">
              <w:rPr>
                <w:color w:val="1F497D"/>
                <w:sz w:val="28"/>
              </w:rPr>
              <w:t>mit dem</w:t>
            </w:r>
          </w:p>
          <w:p w:rsidR="00802DEA" w:rsidRPr="003A0C7A" w:rsidRDefault="00802DEA" w:rsidP="00802DEA">
            <w:pPr>
              <w:rPr>
                <w:color w:val="1F497D"/>
                <w:sz w:val="28"/>
              </w:rPr>
            </w:pPr>
            <w:r w:rsidRPr="003A0C7A">
              <w:rPr>
                <w:color w:val="1F497D"/>
                <w:sz w:val="28"/>
              </w:rPr>
              <w:t>Kerninhalt:</w:t>
            </w:r>
            <w:r w:rsidRPr="003A0C7A">
              <w:rPr>
                <w:b/>
                <w:color w:val="1F497D"/>
                <w:sz w:val="28"/>
              </w:rPr>
              <w:t xml:space="preserve"> </w:t>
            </w:r>
            <w:r w:rsidRPr="003A0C7A">
              <w:rPr>
                <w:rFonts w:cs="Helvetica"/>
                <w:b/>
                <w:color w:val="1F497D"/>
                <w:sz w:val="28"/>
                <w:szCs w:val="22"/>
              </w:rPr>
              <w:t>Bilderbuch/Bildsequenz</w:t>
            </w:r>
          </w:p>
        </w:tc>
      </w:tr>
      <w:tr w:rsidR="00802DEA" w:rsidRPr="003A0C7A" w:rsidTr="000A52B6">
        <w:tc>
          <w:tcPr>
            <w:tcW w:w="3061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 xml:space="preserve">Kompetenzen 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PRODUKTION</w:t>
            </w:r>
          </w:p>
        </w:tc>
        <w:tc>
          <w:tcPr>
            <w:tcW w:w="2145" w:type="dxa"/>
            <w:gridSpan w:val="2"/>
          </w:tcPr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 : Arbeitsbuch 1 </w:t>
            </w:r>
            <w:r w:rsidRPr="003A0C7A">
              <w:rPr>
                <w:b/>
                <w:color w:val="C0504D"/>
                <w:sz w:val="22"/>
              </w:rPr>
              <w:br/>
              <w:t>Kapitel</w:t>
            </w:r>
          </w:p>
        </w:tc>
        <w:tc>
          <w:tcPr>
            <w:tcW w:w="3402" w:type="dxa"/>
          </w:tcPr>
          <w:p w:rsidR="00802DEA" w:rsidRPr="003A0C7A" w:rsidRDefault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KLETT: Arbeitsbuch 1 </w:t>
            </w:r>
          </w:p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>Methoden, Aufgaben, Arbeitstechniken</w:t>
            </w:r>
          </w:p>
        </w:tc>
        <w:tc>
          <w:tcPr>
            <w:tcW w:w="3260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>Kompetenzen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REZEPTION</w:t>
            </w:r>
          </w:p>
        </w:tc>
        <w:tc>
          <w:tcPr>
            <w:tcW w:w="2552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Kulturgeschichtliches Orientierungswissen</w:t>
            </w:r>
          </w:p>
        </w:tc>
      </w:tr>
      <w:tr w:rsidR="00802DEA" w:rsidRPr="003A0C7A" w:rsidTr="000A52B6">
        <w:tc>
          <w:tcPr>
            <w:tcW w:w="3061" w:type="dxa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Die Schülerinnen und Schüler...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planen und gestalten ein Bilderbuch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/eine Bildsequenz durch Kombination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unterschiedlicher Techniken und erfahren.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45" w:type="dxa"/>
            <w:gridSpan w:val="2"/>
          </w:tcPr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9:</w:t>
            </w:r>
            <w:r w:rsidRPr="003A0C7A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br/>
            </w:r>
            <w:r w:rsidRPr="003A0C7A">
              <w:rPr>
                <w:b/>
                <w:sz w:val="22"/>
              </w:rPr>
              <w:t>Ich erzähle in Bildern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(S. 108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119)</w:t>
            </w: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4</w:t>
            </w:r>
            <w:r w:rsidRPr="003A0C7A">
              <w:rPr>
                <w:sz w:val="22"/>
              </w:rPr>
              <w:t>:</w:t>
            </w: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Das fühle ich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(S. 44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55)</w:t>
            </w: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2:</w:t>
            </w:r>
            <w:r w:rsidRPr="003A0C7A">
              <w:rPr>
                <w:sz w:val="22"/>
              </w:rPr>
              <w:t xml:space="preserve"> 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 xml:space="preserve">Wir feiern Feste </w:t>
            </w:r>
            <w:r w:rsidRPr="003A0C7A">
              <w:rPr>
                <w:b/>
                <w:sz w:val="22"/>
              </w:rPr>
              <w:br/>
              <w:t>(S. 20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31)</w:t>
            </w: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Kapitel 6: Ich porträtiere andere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(S. 70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81)</w:t>
            </w:r>
          </w:p>
        </w:tc>
        <w:tc>
          <w:tcPr>
            <w:tcW w:w="3402" w:type="dxa"/>
          </w:tcPr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lastRenderedPageBreak/>
              <w:t>Kapitel 9</w:t>
            </w:r>
            <w:r w:rsidRPr="003A0C7A">
              <w:rPr>
                <w:sz w:val="22"/>
              </w:rPr>
              <w:t>: Bild und Text vergleichen, Bilder mit Hilfe von Texten verstehen (S.</w:t>
            </w:r>
            <w:r w:rsidR="008D7194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>110), Buchcover entwerfen und gestalten (S. 117),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sz w:val="22"/>
              </w:rPr>
              <w:t>Zu Bildern Interviews, Rollentexte schreiben, Stücke inszenieren (spielen) (S. 118/9),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sz w:val="22"/>
              </w:rPr>
              <w:t xml:space="preserve">Bild-Schrift-Collage erstellen 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sz w:val="22"/>
              </w:rPr>
              <w:t xml:space="preserve">(S. 117), Bilder „vertexten“ 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sz w:val="22"/>
              </w:rPr>
              <w:t>(S. 118), Eigene Schriften entwerfen (S. 117)</w:t>
            </w: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4:</w:t>
            </w:r>
            <w:r w:rsidRPr="003A0C7A">
              <w:rPr>
                <w:sz w:val="22"/>
              </w:rPr>
              <w:t xml:space="preserve"> Adjektive zu Bildern sammeln und zuordnen, Text </w:t>
            </w:r>
            <w:r w:rsidR="00054B5E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 xml:space="preserve">zu Bildern schreiben (S. 51), </w:t>
            </w:r>
            <w:r w:rsidRPr="003A0C7A">
              <w:rPr>
                <w:sz w:val="22"/>
              </w:rPr>
              <w:lastRenderedPageBreak/>
              <w:t xml:space="preserve">Schriftbilder farbig „malen“ 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sz w:val="22"/>
              </w:rPr>
              <w:t>(S.</w:t>
            </w:r>
            <w:r w:rsidR="00054B5E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 xml:space="preserve"> 46)</w:t>
            </w: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054B5E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2+6:</w:t>
            </w:r>
            <w:r w:rsidRPr="003A0C7A">
              <w:rPr>
                <w:sz w:val="22"/>
              </w:rPr>
              <w:t xml:space="preserve"> Eine Bildersammlung anlegen, Ein Plakat entwerfen (S.</w:t>
            </w:r>
            <w:r w:rsidR="00054B5E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>24</w:t>
            </w:r>
            <w:r w:rsidR="00054B5E">
              <w:rPr>
                <w:sz w:val="22"/>
              </w:rPr>
              <w:t>–</w:t>
            </w:r>
            <w:r w:rsidRPr="003A0C7A">
              <w:rPr>
                <w:sz w:val="22"/>
              </w:rPr>
              <w:t>28</w:t>
            </w:r>
            <w:r w:rsidR="00054B5E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>+</w:t>
            </w: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sz w:val="22"/>
              </w:rPr>
              <w:t>S.</w:t>
            </w:r>
            <w:r w:rsidR="00054B5E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>73)</w:t>
            </w:r>
          </w:p>
        </w:tc>
        <w:tc>
          <w:tcPr>
            <w:tcW w:w="3260" w:type="dxa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lastRenderedPageBreak/>
              <w:t>Die Schülerinnen und Schüler...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untersuchen ausgewählte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Bildsequenzen im Hinblick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auf ihre Gestaltung.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nutzen vorhandene Darstellungen als Anregung für das eigene Gestalten.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vergleichen unterschiedliche Bildsequenzen und erläutern die Text-Bild- Verknüpfung.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52" w:type="dxa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-Bold"/>
                <w:b/>
                <w:bCs/>
                <w:sz w:val="22"/>
                <w:szCs w:val="18"/>
              </w:rPr>
            </w:pPr>
            <w:r w:rsidRPr="003A0C7A">
              <w:rPr>
                <w:rFonts w:cs="Helvetica-Bold"/>
                <w:bCs/>
                <w:sz w:val="22"/>
                <w:szCs w:val="18"/>
              </w:rPr>
              <w:lastRenderedPageBreak/>
              <w:t>Die Schülerinnen und Schüler haben Einblicke in</w:t>
            </w:r>
            <w:r w:rsidRPr="003A0C7A">
              <w:rPr>
                <w:rFonts w:cs="Helvetica-Bold"/>
                <w:b/>
                <w:bCs/>
                <w:sz w:val="22"/>
                <w:szCs w:val="18"/>
              </w:rPr>
              <w:t xml:space="preserve"> 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die Gestaltung und den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Aufbau von Büchern,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Illustrationen und weiteren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Medienerzeugnissen, insbesondere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in die Text-Bild-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rFonts w:cs="Helvetica"/>
                <w:sz w:val="22"/>
                <w:szCs w:val="20"/>
              </w:rPr>
              <w:t>Verknüpfung</w:t>
            </w:r>
          </w:p>
        </w:tc>
      </w:tr>
      <w:tr w:rsidR="00802DEA" w:rsidRPr="003A0C7A">
        <w:tc>
          <w:tcPr>
            <w:tcW w:w="14420" w:type="dxa"/>
            <w:gridSpan w:val="6"/>
          </w:tcPr>
          <w:p w:rsidR="00802DEA" w:rsidRPr="003A0C7A" w:rsidRDefault="00802DEA" w:rsidP="00802DEA">
            <w:pPr>
              <w:rPr>
                <w:color w:val="1F497D"/>
                <w:sz w:val="28"/>
              </w:rPr>
            </w:pPr>
            <w:r w:rsidRPr="003A0C7A">
              <w:rPr>
                <w:color w:val="1F497D"/>
                <w:sz w:val="28"/>
              </w:rPr>
              <w:lastRenderedPageBreak/>
              <w:t xml:space="preserve">KC: </w:t>
            </w:r>
            <w:r w:rsidRPr="003A0C7A">
              <w:rPr>
                <w:rFonts w:cs="Helvetica-Bold"/>
                <w:b/>
                <w:bCs/>
                <w:color w:val="1F497D"/>
                <w:sz w:val="28"/>
                <w:szCs w:val="22"/>
              </w:rPr>
              <w:t xml:space="preserve">Grundlagen </w:t>
            </w:r>
            <w:r w:rsidRPr="003A0C7A">
              <w:rPr>
                <w:rFonts w:cs="Helvetica-Bold"/>
                <w:color w:val="1F497D"/>
                <w:sz w:val="28"/>
                <w:szCs w:val="22"/>
              </w:rPr>
              <w:t>zu den Kerninhalten</w:t>
            </w:r>
            <w:r w:rsidRPr="003A0C7A">
              <w:rPr>
                <w:rFonts w:cs="Helvetica-Bold"/>
                <w:color w:val="1F497D"/>
                <w:sz w:val="28"/>
                <w:szCs w:val="22"/>
              </w:rPr>
              <w:br/>
            </w:r>
            <w:r w:rsidRPr="003A0C7A">
              <w:rPr>
                <w:rFonts w:cs="Helvetica"/>
                <w:color w:val="1F497D"/>
                <w:sz w:val="28"/>
                <w:szCs w:val="22"/>
              </w:rPr>
              <w:t>Farbe/Malerei</w:t>
            </w:r>
          </w:p>
        </w:tc>
      </w:tr>
      <w:tr w:rsidR="00802DEA" w:rsidRPr="003A0C7A">
        <w:tc>
          <w:tcPr>
            <w:tcW w:w="3080" w:type="dxa"/>
            <w:gridSpan w:val="2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 xml:space="preserve">Kompetenzen 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PRODUKTION</w:t>
            </w:r>
          </w:p>
        </w:tc>
        <w:tc>
          <w:tcPr>
            <w:tcW w:w="2126" w:type="dxa"/>
          </w:tcPr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 : Arbeitsbuch 1 </w:t>
            </w:r>
            <w:r w:rsidRPr="003A0C7A">
              <w:rPr>
                <w:b/>
                <w:color w:val="C0504D"/>
                <w:sz w:val="22"/>
              </w:rPr>
              <w:br/>
              <w:t>Kapitel</w:t>
            </w:r>
          </w:p>
        </w:tc>
        <w:tc>
          <w:tcPr>
            <w:tcW w:w="3402" w:type="dxa"/>
          </w:tcPr>
          <w:p w:rsidR="00802DEA" w:rsidRPr="003A0C7A" w:rsidRDefault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KLETT: Arbeitsbuch 1 </w:t>
            </w:r>
          </w:p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>Methoden, Aufgaben, Arbeitstechniken</w:t>
            </w:r>
          </w:p>
        </w:tc>
        <w:tc>
          <w:tcPr>
            <w:tcW w:w="3260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>Kompetenzen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REZEPTION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Kulturgeschichtliches Orientierungswissen</w:t>
            </w:r>
          </w:p>
        </w:tc>
      </w:tr>
      <w:tr w:rsidR="00802DEA" w:rsidRPr="003A0C7A" w:rsidTr="000A52B6">
        <w:tc>
          <w:tcPr>
            <w:tcW w:w="3080" w:type="dxa"/>
            <w:gridSpan w:val="2"/>
          </w:tcPr>
          <w:p w:rsidR="00802DEA" w:rsidRPr="003A0C7A" w:rsidRDefault="002F05F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>
              <w:rPr>
                <w:rFonts w:cs="Helvetica"/>
                <w:sz w:val="22"/>
                <w:szCs w:val="20"/>
              </w:rPr>
              <w:t>Die Schülerinnen und Schüler...</w:t>
            </w:r>
            <w:r w:rsidR="00802DEA" w:rsidRPr="003A0C7A">
              <w:rPr>
                <w:rFonts w:cs="Helvetica"/>
                <w:sz w:val="22"/>
                <w:szCs w:val="20"/>
              </w:rPr>
              <w:br/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verwenden Farbmischungen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und setzen deckende und lasierende Maltechniken ein.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verwenden malerisch Farbkontraste.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erproben Farbe als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Ausdrucksmittel.</w:t>
            </w:r>
          </w:p>
        </w:tc>
        <w:tc>
          <w:tcPr>
            <w:tcW w:w="2126" w:type="dxa"/>
          </w:tcPr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Kapitel 3: Ich sehe mich (S. 32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43)</w:t>
            </w:r>
            <w:r w:rsidRPr="003A0C7A">
              <w:rPr>
                <w:b/>
                <w:sz w:val="22"/>
              </w:rPr>
              <w:br/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054B5E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 xml:space="preserve">Kapitel 4: Das fühle ich 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(S. 44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55)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 xml:space="preserve">Kapitel 2: Eine Festtafel gestalten </w:t>
            </w:r>
            <w:r w:rsidRPr="003A0C7A">
              <w:rPr>
                <w:b/>
                <w:sz w:val="22"/>
              </w:rPr>
              <w:lastRenderedPageBreak/>
              <w:t>(S. 20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31)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Kapitel 5: Ich schaue genau hin (S. 56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69)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 xml:space="preserve">Kapitel 13: So stelle ich mir die Welt vor 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(S. 156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165)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 xml:space="preserve">Kapitel 11: Traumwelten 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(S. 130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143)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</w:tc>
        <w:tc>
          <w:tcPr>
            <w:tcW w:w="3402" w:type="dxa"/>
          </w:tcPr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lastRenderedPageBreak/>
              <w:t xml:space="preserve">Kapitel 3: </w:t>
            </w:r>
            <w:r w:rsidRPr="003A0C7A">
              <w:rPr>
                <w:sz w:val="22"/>
              </w:rPr>
              <w:t>Anmischen von Farben,</w:t>
            </w:r>
            <w:r w:rsidRPr="003A0C7A">
              <w:rPr>
                <w:b/>
                <w:sz w:val="22"/>
              </w:rPr>
              <w:t xml:space="preserve"> </w:t>
            </w:r>
            <w:r w:rsidRPr="003A0C7A">
              <w:rPr>
                <w:sz w:val="22"/>
              </w:rPr>
              <w:t>Malerische Experimente, Farben in verschiedener Konsistenz verwenden: z.B. wässrig, lasierend, deckend, pastos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D7194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 xml:space="preserve">Kapitel 4: </w:t>
            </w:r>
            <w:r w:rsidRPr="003A0C7A">
              <w:rPr>
                <w:sz w:val="22"/>
              </w:rPr>
              <w:t>Farben herstellen und mit ihnen malen (S. 53), Farben auftragen, Malgründe, Mischungen (S. 52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 xml:space="preserve">55), Bildstimmungen spüren und beschreiben, mit Farben Stimmungen ausdrücken, Stimmungslandkarte erstellen </w:t>
            </w: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sz w:val="22"/>
              </w:rPr>
              <w:t>(S. 46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51)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2</w:t>
            </w:r>
            <w:r w:rsidRPr="003A0C7A">
              <w:rPr>
                <w:sz w:val="22"/>
              </w:rPr>
              <w:t>: Eine Festtafel malen</w:t>
            </w:r>
            <w:r w:rsidR="008D7194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>(S.</w:t>
            </w:r>
            <w:r w:rsidR="008D7194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>27)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5:</w:t>
            </w:r>
            <w:r w:rsidRPr="003A0C7A">
              <w:rPr>
                <w:sz w:val="22"/>
              </w:rPr>
              <w:t xml:space="preserve"> Mit Buntstiften und Deckfarben kolorieren (S. 69)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13:</w:t>
            </w:r>
            <w:r w:rsidRPr="003A0C7A">
              <w:rPr>
                <w:sz w:val="22"/>
              </w:rPr>
              <w:t xml:space="preserve"> Ei</w:t>
            </w:r>
            <w:r w:rsidR="008D7194">
              <w:rPr>
                <w:sz w:val="22"/>
              </w:rPr>
              <w:t>n Farbkonzept erstellen (S. 164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165)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11:</w:t>
            </w:r>
            <w:r w:rsidRPr="003A0C7A">
              <w:rPr>
                <w:sz w:val="22"/>
              </w:rPr>
              <w:t xml:space="preserve"> Fotos übermalen </w:t>
            </w: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sz w:val="22"/>
              </w:rPr>
              <w:t>(S. 141)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02DEA" w:rsidRPr="003A0C7A" w:rsidRDefault="002F05FA" w:rsidP="00802DEA">
            <w:pPr>
              <w:rPr>
                <w:b/>
                <w:sz w:val="22"/>
              </w:rPr>
            </w:pPr>
            <w:r>
              <w:rPr>
                <w:rFonts w:cs="Helvetica"/>
                <w:sz w:val="22"/>
                <w:szCs w:val="20"/>
              </w:rPr>
              <w:lastRenderedPageBreak/>
              <w:t>Die Schülerinnen und Schüler...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untersuchen Ausdruckswerte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von Farben in eigenen und fremden Bildern.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erkennen und benennen Primär-, Sekundär- und Tertiärfarben.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benennen wesentliche Farbkontraste.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rFonts w:cs="Helvetica"/>
                <w:sz w:val="22"/>
                <w:szCs w:val="20"/>
              </w:rPr>
              <w:t>• erkennen und benennen wahrgenommene Bildstimmungen.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-Bold"/>
                <w:bCs/>
                <w:sz w:val="22"/>
                <w:szCs w:val="18"/>
              </w:rPr>
              <w:t>Die Schülerinnen und Schüler haben Einblicke in</w:t>
            </w:r>
            <w:r w:rsidRPr="003A0C7A">
              <w:rPr>
                <w:rFonts w:cs="Helvetica-Bold"/>
                <w:b/>
                <w:bCs/>
                <w:sz w:val="22"/>
                <w:szCs w:val="18"/>
              </w:rPr>
              <w:t xml:space="preserve"> ... </w:t>
            </w:r>
            <w:r w:rsidRPr="003A0C7A">
              <w:rPr>
                <w:rFonts w:cs="Helvetica"/>
                <w:sz w:val="22"/>
                <w:szCs w:val="20"/>
              </w:rPr>
              <w:t xml:space="preserve"> 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rFonts w:cs="Helvetica"/>
                <w:sz w:val="22"/>
                <w:szCs w:val="20"/>
              </w:rPr>
              <w:t>• Ausdrucksformen der Grafik  und Malerei</w:t>
            </w:r>
          </w:p>
        </w:tc>
      </w:tr>
      <w:tr w:rsidR="00802DEA" w:rsidRPr="003A0C7A">
        <w:tc>
          <w:tcPr>
            <w:tcW w:w="14420" w:type="dxa"/>
            <w:gridSpan w:val="6"/>
          </w:tcPr>
          <w:p w:rsidR="00802DEA" w:rsidRPr="003A0C7A" w:rsidRDefault="00802DEA" w:rsidP="00802DEA">
            <w:pPr>
              <w:rPr>
                <w:color w:val="1F497D"/>
                <w:sz w:val="28"/>
              </w:rPr>
            </w:pPr>
            <w:r w:rsidRPr="003A0C7A">
              <w:rPr>
                <w:color w:val="1F497D"/>
                <w:sz w:val="28"/>
              </w:rPr>
              <w:lastRenderedPageBreak/>
              <w:t xml:space="preserve">KC: </w:t>
            </w:r>
            <w:r w:rsidRPr="003A0C7A">
              <w:rPr>
                <w:rFonts w:cs="Helvetica-Bold"/>
                <w:b/>
                <w:bCs/>
                <w:color w:val="1F497D"/>
                <w:sz w:val="28"/>
                <w:szCs w:val="22"/>
              </w:rPr>
              <w:t xml:space="preserve">Grundlagen </w:t>
            </w:r>
            <w:r w:rsidRPr="003A0C7A">
              <w:rPr>
                <w:rFonts w:cs="Helvetica-Bold"/>
                <w:color w:val="1F497D"/>
                <w:sz w:val="28"/>
                <w:szCs w:val="22"/>
              </w:rPr>
              <w:t>zu den Kerninhalten</w:t>
            </w:r>
            <w:r w:rsidRPr="003A0C7A">
              <w:rPr>
                <w:rFonts w:cs="Helvetica-Bold"/>
                <w:color w:val="1F497D"/>
                <w:sz w:val="28"/>
                <w:szCs w:val="22"/>
              </w:rPr>
              <w:br/>
            </w:r>
            <w:r w:rsidRPr="003A0C7A">
              <w:rPr>
                <w:rFonts w:cs="Helvetica"/>
                <w:color w:val="1F497D"/>
                <w:sz w:val="28"/>
                <w:szCs w:val="22"/>
              </w:rPr>
              <w:t>Grafik/Zeichnung</w:t>
            </w:r>
          </w:p>
        </w:tc>
      </w:tr>
      <w:tr w:rsidR="00802DEA" w:rsidRPr="003A0C7A">
        <w:tc>
          <w:tcPr>
            <w:tcW w:w="3080" w:type="dxa"/>
            <w:gridSpan w:val="2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 xml:space="preserve">Kompetenzen 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PRODUKTION</w:t>
            </w:r>
          </w:p>
        </w:tc>
        <w:tc>
          <w:tcPr>
            <w:tcW w:w="2126" w:type="dxa"/>
          </w:tcPr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 : Arbeitsbuch 1 </w:t>
            </w:r>
            <w:r w:rsidRPr="003A0C7A">
              <w:rPr>
                <w:b/>
                <w:color w:val="C0504D"/>
                <w:sz w:val="22"/>
              </w:rPr>
              <w:br/>
              <w:t>Kapitel</w:t>
            </w:r>
          </w:p>
        </w:tc>
        <w:tc>
          <w:tcPr>
            <w:tcW w:w="3402" w:type="dxa"/>
          </w:tcPr>
          <w:p w:rsidR="00802DEA" w:rsidRPr="003A0C7A" w:rsidRDefault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KLETT: Arbeitsbuch 1 </w:t>
            </w:r>
          </w:p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>Methoden, Aufgaben, Arbeitstechniken</w:t>
            </w:r>
          </w:p>
        </w:tc>
        <w:tc>
          <w:tcPr>
            <w:tcW w:w="3260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>Kompetenzen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REZEPTION</w:t>
            </w:r>
          </w:p>
        </w:tc>
        <w:tc>
          <w:tcPr>
            <w:tcW w:w="2552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Kulturgeschichtliches Orientierungswissen</w:t>
            </w:r>
          </w:p>
        </w:tc>
      </w:tr>
      <w:tr w:rsidR="00802DEA" w:rsidRPr="003A0C7A">
        <w:tc>
          <w:tcPr>
            <w:tcW w:w="3080" w:type="dxa"/>
            <w:gridSpan w:val="2"/>
          </w:tcPr>
          <w:p w:rsidR="00802DEA" w:rsidRPr="003A0C7A" w:rsidRDefault="002F05F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>
              <w:rPr>
                <w:rFonts w:cs="Helvetica"/>
                <w:sz w:val="22"/>
                <w:szCs w:val="20"/>
              </w:rPr>
              <w:t>Die Schülerinnen und Schüler...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stellen Druckerzeugnisse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her und nutzen grafische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Techniken und Mischtechniken.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erproben einfache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Drucktechniken experimentell und wenden sie an Monotypie,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 xml:space="preserve">Materialdruck, </w:t>
            </w:r>
            <w:r w:rsidRPr="003A0C7A">
              <w:rPr>
                <w:rFonts w:cs="Helvetica"/>
                <w:sz w:val="22"/>
                <w:szCs w:val="20"/>
              </w:rPr>
              <w:lastRenderedPageBreak/>
              <w:t>Stempeldruck).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054B5E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>
              <w:rPr>
                <w:rFonts w:cs="Helvetica"/>
                <w:sz w:val="22"/>
                <w:szCs w:val="20"/>
              </w:rPr>
              <w:t xml:space="preserve">• unterscheiden aleatorische </w:t>
            </w:r>
            <w:r w:rsidR="00802DEA" w:rsidRPr="003A0C7A">
              <w:rPr>
                <w:rFonts w:cs="Helvetica"/>
                <w:sz w:val="22"/>
                <w:szCs w:val="20"/>
              </w:rPr>
              <w:t>Druckverfahren und setzen diese ein.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erproben unterschiedliche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grafische Spuren, Techniken und Verfahren und wenden diese an.</w:t>
            </w:r>
          </w:p>
        </w:tc>
        <w:tc>
          <w:tcPr>
            <w:tcW w:w="2126" w:type="dxa"/>
          </w:tcPr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lastRenderedPageBreak/>
              <w:t xml:space="preserve">Kapitel 11: Traumwelten </w:t>
            </w: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(S. 130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143)</w:t>
            </w: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Kapitel 5: Ich schaue genau hin</w:t>
            </w:r>
            <w:r w:rsidRPr="003A0C7A">
              <w:rPr>
                <w:b/>
                <w:sz w:val="22"/>
              </w:rPr>
              <w:br/>
              <w:t>(S. 56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69)</w:t>
            </w: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lastRenderedPageBreak/>
              <w:t>Kapitel 7: Ich halte Bewegung fest</w:t>
            </w:r>
            <w:r w:rsidRPr="003A0C7A">
              <w:rPr>
                <w:b/>
                <w:sz w:val="22"/>
              </w:rPr>
              <w:br/>
              <w:t>(S. 82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95)</w:t>
            </w: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Kapitel 6: Ich porträtiere andere</w:t>
            </w: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(S. 70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81)</w:t>
            </w: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AD2C74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Kapitel 12: Ferne und fremde Welten</w:t>
            </w:r>
            <w:r w:rsidRPr="003A0C7A">
              <w:rPr>
                <w:b/>
                <w:sz w:val="22"/>
              </w:rPr>
              <w:br/>
              <w:t>(S. 144</w:t>
            </w:r>
            <w:r w:rsidR="008D7194">
              <w:rPr>
                <w:b/>
                <w:sz w:val="22"/>
              </w:rPr>
              <w:t>–</w:t>
            </w:r>
            <w:r w:rsidR="00AD2C74">
              <w:rPr>
                <w:b/>
                <w:sz w:val="22"/>
              </w:rPr>
              <w:t>155)</w:t>
            </w:r>
          </w:p>
        </w:tc>
        <w:tc>
          <w:tcPr>
            <w:tcW w:w="3402" w:type="dxa"/>
          </w:tcPr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lastRenderedPageBreak/>
              <w:t xml:space="preserve">Kapitel 11: </w:t>
            </w:r>
            <w:r w:rsidRPr="003A0C7A">
              <w:rPr>
                <w:sz w:val="22"/>
              </w:rPr>
              <w:t xml:space="preserve">Mit unterschiedlichen Materialien drucken wie Karton, Sieb, Sackleinen, Laubblätter usw. 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sz w:val="22"/>
              </w:rPr>
              <w:t>(S. 134</w:t>
            </w:r>
            <w:r w:rsidR="008D7194">
              <w:rPr>
                <w:b/>
                <w:sz w:val="22"/>
              </w:rPr>
              <w:t>–</w:t>
            </w:r>
            <w:r w:rsidR="008D7194">
              <w:rPr>
                <w:sz w:val="22"/>
              </w:rPr>
              <w:t>13</w:t>
            </w:r>
            <w:r w:rsidRPr="003A0C7A">
              <w:rPr>
                <w:sz w:val="22"/>
              </w:rPr>
              <w:t>5/ 138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141)</w:t>
            </w:r>
            <w:r w:rsidRPr="003A0C7A">
              <w:rPr>
                <w:b/>
                <w:sz w:val="22"/>
              </w:rPr>
              <w:t xml:space="preserve"> 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 xml:space="preserve">Kapitel 5: </w:t>
            </w:r>
            <w:r w:rsidRPr="003A0C7A">
              <w:rPr>
                <w:sz w:val="22"/>
              </w:rPr>
              <w:t>Der Gebrauch des Stiftes, Kontraste, Abstufungen von Helligkeit, Plastizität und Stofflichkeit (S. 62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68)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lastRenderedPageBreak/>
              <w:t xml:space="preserve">Kapitel 7: </w:t>
            </w:r>
            <w:r w:rsidRPr="003A0C7A">
              <w:rPr>
                <w:sz w:val="22"/>
              </w:rPr>
              <w:t>Mit Tusche, Holzstäbchen, Rohrfeder zeichnen (S. 86)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6:</w:t>
            </w:r>
            <w:r w:rsidRPr="003A0C7A">
              <w:rPr>
                <w:sz w:val="22"/>
              </w:rPr>
              <w:t xml:space="preserve"> Mit der Feder zeichnen, lavieren (S. 78</w:t>
            </w:r>
            <w:r w:rsidR="008D7194">
              <w:rPr>
                <w:b/>
                <w:sz w:val="22"/>
              </w:rPr>
              <w:t>–</w:t>
            </w:r>
            <w:r w:rsidR="008D7194">
              <w:rPr>
                <w:sz w:val="22"/>
              </w:rPr>
              <w:t>7</w:t>
            </w:r>
            <w:r w:rsidRPr="003A0C7A">
              <w:rPr>
                <w:sz w:val="22"/>
              </w:rPr>
              <w:t>9), Tiere</w:t>
            </w:r>
            <w:r w:rsidR="008D7194">
              <w:rPr>
                <w:sz w:val="22"/>
              </w:rPr>
              <w:t xml:space="preserve"> </w:t>
            </w:r>
            <w:r w:rsidRPr="003A0C7A">
              <w:rPr>
                <w:sz w:val="22"/>
              </w:rPr>
              <w:t xml:space="preserve"> zeichnen (S. 74)</w:t>
            </w:r>
          </w:p>
          <w:p w:rsidR="00802DEA" w:rsidRPr="003A0C7A" w:rsidRDefault="00802DEA" w:rsidP="00802DEA">
            <w:pPr>
              <w:rPr>
                <w:b/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 xml:space="preserve">Kapitel 12: </w:t>
            </w:r>
            <w:r w:rsidRPr="003A0C7A">
              <w:rPr>
                <w:sz w:val="22"/>
              </w:rPr>
              <w:t>Figuren nachzeichnen (S. 147)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lastRenderedPageBreak/>
              <w:t>Die Schülerinnen und Schüler</w:t>
            </w:r>
            <w:r w:rsidR="002F05FA">
              <w:rPr>
                <w:rFonts w:cs="Helvetica"/>
                <w:sz w:val="22"/>
                <w:szCs w:val="20"/>
              </w:rPr>
              <w:t>…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erkennen und benennen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grafische Elemente (Punkt,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Linie, Fläche) und Mittel des Ausdrucks (Hell-Dunkel, Struktur, Bewegung).</w:t>
            </w:r>
          </w:p>
        </w:tc>
        <w:tc>
          <w:tcPr>
            <w:tcW w:w="2552" w:type="dxa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-Bold"/>
                <w:bCs/>
                <w:sz w:val="22"/>
                <w:szCs w:val="18"/>
              </w:rPr>
              <w:t>Die Schülerinnen und Schüler haben Einblicke in</w:t>
            </w:r>
            <w:r w:rsidRPr="003A0C7A">
              <w:rPr>
                <w:rFonts w:cs="Helvetica-Bold"/>
                <w:b/>
                <w:bCs/>
                <w:sz w:val="22"/>
                <w:szCs w:val="18"/>
              </w:rPr>
              <w:t xml:space="preserve"> ...</w:t>
            </w:r>
            <w:r w:rsidRPr="003A0C7A">
              <w:rPr>
                <w:rFonts w:cs="Helvetica"/>
                <w:sz w:val="22"/>
                <w:szCs w:val="20"/>
              </w:rPr>
              <w:t xml:space="preserve"> 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Ausdrucksformen der Grafik und Malerei</w:t>
            </w:r>
          </w:p>
        </w:tc>
      </w:tr>
      <w:tr w:rsidR="00802DEA" w:rsidRPr="003A0C7A">
        <w:tc>
          <w:tcPr>
            <w:tcW w:w="14420" w:type="dxa"/>
            <w:gridSpan w:val="6"/>
          </w:tcPr>
          <w:p w:rsidR="00802DEA" w:rsidRPr="003A0C7A" w:rsidRDefault="00802DEA" w:rsidP="00802DEA">
            <w:pPr>
              <w:rPr>
                <w:rFonts w:cs="Helvetica-Bold"/>
                <w:color w:val="1F497D"/>
                <w:sz w:val="28"/>
                <w:szCs w:val="22"/>
              </w:rPr>
            </w:pPr>
            <w:r w:rsidRPr="003A0C7A">
              <w:rPr>
                <w:color w:val="1F497D"/>
                <w:sz w:val="28"/>
              </w:rPr>
              <w:lastRenderedPageBreak/>
              <w:t xml:space="preserve">KC: </w:t>
            </w:r>
            <w:r w:rsidRPr="003A0C7A">
              <w:rPr>
                <w:rFonts w:cs="Helvetica-Bold"/>
                <w:b/>
                <w:bCs/>
                <w:color w:val="1F497D"/>
                <w:sz w:val="28"/>
                <w:szCs w:val="22"/>
              </w:rPr>
              <w:t xml:space="preserve">Grundlagen </w:t>
            </w:r>
            <w:r w:rsidRPr="003A0C7A">
              <w:rPr>
                <w:rFonts w:cs="Helvetica-Bold"/>
                <w:color w:val="1F497D"/>
                <w:sz w:val="28"/>
                <w:szCs w:val="22"/>
              </w:rPr>
              <w:t>zu den Kerninhalten</w:t>
            </w:r>
          </w:p>
          <w:p w:rsidR="00802DEA" w:rsidRPr="003A0C7A" w:rsidRDefault="00802DEA" w:rsidP="00802DEA">
            <w:pPr>
              <w:rPr>
                <w:color w:val="1F497D"/>
                <w:sz w:val="28"/>
              </w:rPr>
            </w:pPr>
            <w:r w:rsidRPr="003A0C7A">
              <w:rPr>
                <w:rFonts w:cs="Helvetica"/>
                <w:color w:val="1F497D"/>
                <w:sz w:val="28"/>
                <w:szCs w:val="22"/>
              </w:rPr>
              <w:t>Komposition</w:t>
            </w:r>
          </w:p>
        </w:tc>
      </w:tr>
      <w:tr w:rsidR="00802DEA" w:rsidRPr="003A0C7A">
        <w:tc>
          <w:tcPr>
            <w:tcW w:w="3080" w:type="dxa"/>
            <w:gridSpan w:val="2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 xml:space="preserve">Kompetenzen 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PRODUKTION</w:t>
            </w:r>
          </w:p>
        </w:tc>
        <w:tc>
          <w:tcPr>
            <w:tcW w:w="2126" w:type="dxa"/>
          </w:tcPr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 : Arbeitsbuch 1 </w:t>
            </w:r>
            <w:r w:rsidRPr="003A0C7A">
              <w:rPr>
                <w:b/>
                <w:color w:val="C0504D"/>
                <w:sz w:val="22"/>
              </w:rPr>
              <w:br/>
              <w:t>Kapitel</w:t>
            </w:r>
          </w:p>
        </w:tc>
        <w:tc>
          <w:tcPr>
            <w:tcW w:w="3402" w:type="dxa"/>
          </w:tcPr>
          <w:p w:rsidR="00802DEA" w:rsidRPr="003A0C7A" w:rsidRDefault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 xml:space="preserve">KLETT: Arbeitsbuch 1 </w:t>
            </w:r>
          </w:p>
          <w:p w:rsidR="00802DEA" w:rsidRPr="003A0C7A" w:rsidRDefault="00802DEA" w:rsidP="00802DEA">
            <w:pPr>
              <w:rPr>
                <w:b/>
                <w:color w:val="C0504D"/>
                <w:sz w:val="22"/>
              </w:rPr>
            </w:pPr>
            <w:r w:rsidRPr="003A0C7A">
              <w:rPr>
                <w:b/>
                <w:color w:val="C0504D"/>
                <w:sz w:val="22"/>
              </w:rPr>
              <w:t>Methoden, Aufgaben, Arbeitstechniken</w:t>
            </w:r>
          </w:p>
        </w:tc>
        <w:tc>
          <w:tcPr>
            <w:tcW w:w="3260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Inhalts- und prozessbezogene</w:t>
            </w:r>
            <w:r w:rsidRPr="003A0C7A">
              <w:rPr>
                <w:b/>
                <w:color w:val="1F497D"/>
                <w:sz w:val="22"/>
              </w:rPr>
              <w:br/>
              <w:t>Kompetenzen</w:t>
            </w:r>
          </w:p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REZEPTION</w:t>
            </w:r>
          </w:p>
        </w:tc>
        <w:tc>
          <w:tcPr>
            <w:tcW w:w="2552" w:type="dxa"/>
          </w:tcPr>
          <w:p w:rsidR="00802DEA" w:rsidRPr="003A0C7A" w:rsidRDefault="00802DEA" w:rsidP="00802DEA">
            <w:pPr>
              <w:rPr>
                <w:b/>
                <w:color w:val="1F497D"/>
                <w:sz w:val="22"/>
              </w:rPr>
            </w:pPr>
            <w:r w:rsidRPr="003A0C7A">
              <w:rPr>
                <w:b/>
                <w:color w:val="1F497D"/>
                <w:sz w:val="22"/>
              </w:rPr>
              <w:t>KC: Kulturgeschichtliches Orientierungswissen</w:t>
            </w:r>
          </w:p>
        </w:tc>
      </w:tr>
      <w:tr w:rsidR="00802DEA" w:rsidRPr="003A0C7A">
        <w:tc>
          <w:tcPr>
            <w:tcW w:w="3080" w:type="dxa"/>
            <w:gridSpan w:val="2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Die Schülerinnen und Schüler...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ordnen Bildelemente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nach einfachen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Kompositionsprinzipien an.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erproben die Wirkungen unterschiedlicher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Anordnungen.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26" w:type="dxa"/>
          </w:tcPr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Kapitel 5: Ich schaue genau hin</w:t>
            </w: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(S. 56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69)</w:t>
            </w: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11:</w:t>
            </w:r>
            <w:r w:rsidRPr="003A0C7A">
              <w:rPr>
                <w:sz w:val="22"/>
              </w:rPr>
              <w:t xml:space="preserve"> </w:t>
            </w:r>
            <w:r w:rsidRPr="003A0C7A">
              <w:rPr>
                <w:b/>
                <w:sz w:val="22"/>
              </w:rPr>
              <w:t>Traumwelten</w:t>
            </w:r>
            <w:r w:rsidRPr="003A0C7A">
              <w:rPr>
                <w:sz w:val="22"/>
              </w:rPr>
              <w:br/>
            </w:r>
            <w:r w:rsidRPr="003A0C7A">
              <w:rPr>
                <w:b/>
                <w:sz w:val="22"/>
              </w:rPr>
              <w:t>(S. 130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143)</w:t>
            </w: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13:</w:t>
            </w:r>
            <w:r w:rsidRPr="003A0C7A">
              <w:rPr>
                <w:sz w:val="22"/>
              </w:rPr>
              <w:t xml:space="preserve"> </w:t>
            </w:r>
            <w:r w:rsidRPr="003A0C7A">
              <w:rPr>
                <w:b/>
                <w:sz w:val="22"/>
              </w:rPr>
              <w:t>So stelle ich mir die Welt vor</w:t>
            </w:r>
            <w:r w:rsidRPr="003A0C7A">
              <w:rPr>
                <w:sz w:val="22"/>
              </w:rPr>
              <w:br/>
            </w:r>
            <w:r w:rsidRPr="003A0C7A">
              <w:rPr>
                <w:b/>
                <w:sz w:val="22"/>
              </w:rPr>
              <w:t>(S. 156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165)</w:t>
            </w:r>
          </w:p>
          <w:p w:rsidR="00802DEA" w:rsidRPr="003A0C7A" w:rsidRDefault="00802DEA">
            <w:pPr>
              <w:rPr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Kapitel 7: Ich halte Bewegung fest</w:t>
            </w: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(S. 82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95)</w:t>
            </w:r>
          </w:p>
          <w:p w:rsidR="00802DEA" w:rsidRPr="003A0C7A" w:rsidRDefault="00802DEA">
            <w:pPr>
              <w:rPr>
                <w:b/>
                <w:sz w:val="22"/>
              </w:rPr>
            </w:pP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Kapitel10: Meine Welt</w:t>
            </w:r>
          </w:p>
          <w:p w:rsidR="00802DEA" w:rsidRPr="003A0C7A" w:rsidRDefault="00802DEA">
            <w:pPr>
              <w:rPr>
                <w:b/>
                <w:sz w:val="22"/>
              </w:rPr>
            </w:pPr>
            <w:r w:rsidRPr="003A0C7A">
              <w:rPr>
                <w:b/>
                <w:sz w:val="22"/>
              </w:rPr>
              <w:t>(S. 120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b/>
                <w:sz w:val="22"/>
              </w:rPr>
              <w:t>129)</w:t>
            </w:r>
          </w:p>
        </w:tc>
        <w:tc>
          <w:tcPr>
            <w:tcW w:w="3402" w:type="dxa"/>
          </w:tcPr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lastRenderedPageBreak/>
              <w:t>Kapitel 5:</w:t>
            </w:r>
            <w:r w:rsidRPr="003A0C7A">
              <w:rPr>
                <w:sz w:val="22"/>
              </w:rPr>
              <w:t xml:space="preserve"> Kompositionsskizze anfertigen, unterschiedliche Anordnungen untersuchen, Kompositionen mit einer Kamera festhalten (S. 60</w:t>
            </w:r>
            <w:r w:rsidR="008D7194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61)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11:</w:t>
            </w:r>
            <w:r w:rsidRPr="003A0C7A">
              <w:rPr>
                <w:sz w:val="22"/>
              </w:rPr>
              <w:t xml:space="preserve"> Anordnen der Bilder nach Ordnungsprinzipien wie Größe, Form, Thema usw.</w:t>
            </w:r>
          </w:p>
          <w:p w:rsidR="00802DEA" w:rsidRPr="003A0C7A" w:rsidRDefault="008D7194" w:rsidP="00802DEA">
            <w:pPr>
              <w:rPr>
                <w:sz w:val="22"/>
              </w:rPr>
            </w:pPr>
            <w:r>
              <w:rPr>
                <w:sz w:val="22"/>
              </w:rPr>
              <w:t>(S. 133, 136</w:t>
            </w:r>
            <w:r>
              <w:rPr>
                <w:b/>
                <w:sz w:val="22"/>
              </w:rPr>
              <w:t>–</w:t>
            </w:r>
            <w:r w:rsidR="00802DEA" w:rsidRPr="003A0C7A">
              <w:rPr>
                <w:sz w:val="22"/>
              </w:rPr>
              <w:t>137)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13:</w:t>
            </w:r>
            <w:r w:rsidRPr="003A0C7A">
              <w:rPr>
                <w:sz w:val="22"/>
              </w:rPr>
              <w:t xml:space="preserve"> Bilder vom Klein- aufs Großformat übertragen </w:t>
            </w: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sz w:val="22"/>
              </w:rPr>
              <w:t>(S. 162</w:t>
            </w:r>
            <w:r w:rsidR="000D7E13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165)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7</w:t>
            </w:r>
            <w:r w:rsidRPr="003A0C7A">
              <w:rPr>
                <w:sz w:val="22"/>
              </w:rPr>
              <w:t>: Bilder zu einer Serie ordnen (S. 90</w:t>
            </w:r>
            <w:r w:rsidR="000D7E13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93)</w:t>
            </w: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b/>
                <w:sz w:val="22"/>
              </w:rPr>
              <w:t>Kapitel 10:</w:t>
            </w:r>
            <w:r w:rsidRPr="003A0C7A">
              <w:rPr>
                <w:sz w:val="22"/>
              </w:rPr>
              <w:t xml:space="preserve"> Kartografieren </w:t>
            </w:r>
          </w:p>
          <w:p w:rsidR="00802DEA" w:rsidRPr="003A0C7A" w:rsidRDefault="00802DEA" w:rsidP="00802DEA">
            <w:pPr>
              <w:rPr>
                <w:sz w:val="22"/>
              </w:rPr>
            </w:pPr>
            <w:r w:rsidRPr="003A0C7A">
              <w:rPr>
                <w:sz w:val="22"/>
              </w:rPr>
              <w:t>(S. 125</w:t>
            </w:r>
            <w:r w:rsidR="000D7E13">
              <w:rPr>
                <w:b/>
                <w:sz w:val="22"/>
              </w:rPr>
              <w:t>–</w:t>
            </w:r>
            <w:r w:rsidRPr="003A0C7A">
              <w:rPr>
                <w:sz w:val="22"/>
              </w:rPr>
              <w:t>127)</w:t>
            </w:r>
          </w:p>
        </w:tc>
        <w:tc>
          <w:tcPr>
            <w:tcW w:w="3260" w:type="dxa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lastRenderedPageBreak/>
              <w:t>Die Schülerinnen und Schüler...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• erkennen und benennen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  <w:r w:rsidRPr="003A0C7A">
              <w:rPr>
                <w:rFonts w:cs="Helvetica"/>
                <w:sz w:val="22"/>
                <w:szCs w:val="20"/>
              </w:rPr>
              <w:t>einfache Prinzipien der Anordnung.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552" w:type="dxa"/>
          </w:tcPr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Symbol"/>
                <w:sz w:val="22"/>
                <w:szCs w:val="20"/>
              </w:rPr>
            </w:pPr>
            <w:r w:rsidRPr="003A0C7A">
              <w:rPr>
                <w:rFonts w:cs="Helvetica-Bold"/>
                <w:bCs/>
                <w:sz w:val="22"/>
                <w:szCs w:val="18"/>
              </w:rPr>
              <w:t>Die Schülerinnen und Schüler haben Einblicke in</w:t>
            </w:r>
            <w:r w:rsidRPr="003A0C7A">
              <w:rPr>
                <w:rFonts w:cs="Helvetica-Bold"/>
                <w:b/>
                <w:bCs/>
                <w:sz w:val="22"/>
                <w:szCs w:val="18"/>
              </w:rPr>
              <w:t xml:space="preserve"> ...</w:t>
            </w: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rFonts w:cs="Symbol"/>
                <w:sz w:val="22"/>
                <w:szCs w:val="20"/>
              </w:rPr>
            </w:pPr>
          </w:p>
          <w:p w:rsidR="00802DEA" w:rsidRPr="003A0C7A" w:rsidRDefault="00802DEA" w:rsidP="00802DE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A0C7A">
              <w:rPr>
                <w:rFonts w:cs="Symbol"/>
                <w:sz w:val="22"/>
                <w:szCs w:val="20"/>
              </w:rPr>
              <w:t>• grafische Werke zu Beginn der Neuzeit</w:t>
            </w:r>
          </w:p>
        </w:tc>
      </w:tr>
    </w:tbl>
    <w:p w:rsidR="00802DEA" w:rsidRPr="00D56A9D" w:rsidRDefault="00802DEA" w:rsidP="00802DEA">
      <w:pPr>
        <w:rPr>
          <w:sz w:val="22"/>
        </w:rPr>
      </w:pPr>
    </w:p>
    <w:sectPr w:rsidR="00802DEA" w:rsidRPr="00D56A9D" w:rsidSect="000A52B6">
      <w:footerReference w:type="default" r:id="rId7"/>
      <w:pgSz w:w="16834" w:h="11904" w:orient="landscape" w:code="9"/>
      <w:pgMar w:top="1418" w:right="1134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A3" w:rsidRDefault="00A870A3">
      <w:r>
        <w:separator/>
      </w:r>
    </w:p>
  </w:endnote>
  <w:endnote w:type="continuationSeparator" w:id="0">
    <w:p w:rsidR="00A870A3" w:rsidRDefault="00A8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0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"/>
      <w:gridCol w:w="9923"/>
      <w:gridCol w:w="1600"/>
      <w:gridCol w:w="1800"/>
    </w:tblGrid>
    <w:tr w:rsidR="000A52B6" w:rsidTr="008212D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0A52B6" w:rsidRDefault="00784DA5" w:rsidP="000A52B6">
          <w:pPr>
            <w:pStyle w:val="pdffusszeile"/>
            <w:spacing w:before="144" w:line="240" w:lineRule="auto"/>
          </w:pPr>
          <w:r>
            <w:drawing>
              <wp:inline distT="0" distB="0" distL="0" distR="0">
                <wp:extent cx="472440" cy="236220"/>
                <wp:effectExtent l="0" t="0" r="381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A52B6" w:rsidRDefault="000A52B6" w:rsidP="00EA69CF">
          <w:pPr>
            <w:pStyle w:val="pdffusszeile"/>
          </w:pPr>
          <w:r>
            <w:t>© Ernst Klett Verlag GmbH, Stuttgart 2013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16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A52B6" w:rsidRDefault="000A52B6" w:rsidP="00EA69CF">
          <w:pPr>
            <w:pStyle w:val="pdffusszeile"/>
          </w:pPr>
        </w:p>
      </w:tc>
      <w:tc>
        <w:tcPr>
          <w:tcW w:w="18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A52B6" w:rsidRDefault="000A52B6" w:rsidP="00EA69CF">
          <w:pPr>
            <w:pStyle w:val="pdffusszeile"/>
            <w:spacing w:line="240" w:lineRule="auto"/>
            <w:jc w:val="right"/>
            <w:rPr>
              <w:rStyle w:val="pdfpagina"/>
            </w:rPr>
          </w:pPr>
          <w:r>
            <w:rPr>
              <w:rStyle w:val="pdfpagina"/>
            </w:rPr>
            <w:fldChar w:fldCharType="begin"/>
          </w:r>
          <w:r>
            <w:rPr>
              <w:rStyle w:val="pdfpagina"/>
            </w:rPr>
            <w:instrText xml:space="preserve"> PAGE </w:instrText>
          </w:r>
          <w:r>
            <w:rPr>
              <w:rStyle w:val="pdfpagina"/>
            </w:rPr>
            <w:fldChar w:fldCharType="separate"/>
          </w:r>
          <w:r w:rsidR="00784DA5">
            <w:rPr>
              <w:rStyle w:val="pdfpagina"/>
            </w:rPr>
            <w:t>1</w:t>
          </w:r>
          <w:r>
            <w:rPr>
              <w:rStyle w:val="pdfpagina"/>
            </w:rPr>
            <w:fldChar w:fldCharType="end"/>
          </w:r>
        </w:p>
      </w:tc>
    </w:tr>
  </w:tbl>
  <w:p w:rsidR="000A52B6" w:rsidRPr="000A52B6" w:rsidRDefault="000A52B6" w:rsidP="000A52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A3" w:rsidRDefault="00A870A3">
      <w:r>
        <w:separator/>
      </w:r>
    </w:p>
  </w:footnote>
  <w:footnote w:type="continuationSeparator" w:id="0">
    <w:p w:rsidR="00A870A3" w:rsidRDefault="00A87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F1"/>
    <w:rsid w:val="00054B5E"/>
    <w:rsid w:val="000A52B6"/>
    <w:rsid w:val="000D7E13"/>
    <w:rsid w:val="000E2F03"/>
    <w:rsid w:val="00213CA6"/>
    <w:rsid w:val="002F05FA"/>
    <w:rsid w:val="00307F5C"/>
    <w:rsid w:val="004837B1"/>
    <w:rsid w:val="00674B32"/>
    <w:rsid w:val="0075352B"/>
    <w:rsid w:val="00784DA5"/>
    <w:rsid w:val="007B6F89"/>
    <w:rsid w:val="00802DEA"/>
    <w:rsid w:val="008212D0"/>
    <w:rsid w:val="008D7194"/>
    <w:rsid w:val="00956B2F"/>
    <w:rsid w:val="00A870A3"/>
    <w:rsid w:val="00AD2C74"/>
    <w:rsid w:val="00B0419C"/>
    <w:rsid w:val="00C20923"/>
    <w:rsid w:val="00E54782"/>
    <w:rsid w:val="00E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0F64"/>
    <w:rPr>
      <w:sz w:val="24"/>
      <w:szCs w:val="24"/>
      <w:lang w:eastAsia="en-US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255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255AF1"/>
    <w:pPr>
      <w:ind w:left="720"/>
      <w:contextualSpacing/>
    </w:pPr>
  </w:style>
  <w:style w:type="paragraph" w:customStyle="1" w:styleId="01Stoffverteilungsplan">
    <w:name w:val="01_Stoffverteilungsplan"/>
    <w:basedOn w:val="Standard"/>
    <w:rsid w:val="00D859C4"/>
    <w:pPr>
      <w:spacing w:before="20"/>
    </w:pPr>
    <w:rPr>
      <w:rFonts w:ascii="Arial" w:eastAsia="Times New Roman" w:hAnsi="Arial" w:cs="Arial"/>
      <w:b/>
      <w:sz w:val="28"/>
      <w:szCs w:val="28"/>
      <w:lang w:eastAsia="de-DE"/>
    </w:rPr>
  </w:style>
  <w:style w:type="paragraph" w:customStyle="1" w:styleId="02Titel">
    <w:name w:val="02_Titel"/>
    <w:basedOn w:val="Standard"/>
    <w:rsid w:val="00D859C4"/>
    <w:pPr>
      <w:spacing w:beforeLines="60" w:before="144" w:afterLines="60" w:after="144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3Band">
    <w:name w:val="03_Band"/>
    <w:basedOn w:val="Standard"/>
    <w:rsid w:val="00D859C4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4ISBN">
    <w:name w:val="04_ISBN"/>
    <w:basedOn w:val="Standard"/>
    <w:rsid w:val="00D859C4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5Schule">
    <w:name w:val="05_Schule"/>
    <w:basedOn w:val="Standard"/>
    <w:rsid w:val="00D859C4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06Lehrer">
    <w:name w:val="06_Lehrer"/>
    <w:basedOn w:val="Standard"/>
    <w:rsid w:val="00D859C4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rsid w:val="000A52B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52B6"/>
    <w:pPr>
      <w:tabs>
        <w:tab w:val="center" w:pos="4536"/>
        <w:tab w:val="right" w:pos="9072"/>
      </w:tabs>
    </w:pPr>
  </w:style>
  <w:style w:type="paragraph" w:customStyle="1" w:styleId="pdffusszeile">
    <w:name w:val="pdf.fusszeile"/>
    <w:rsid w:val="000A52B6"/>
    <w:pPr>
      <w:spacing w:before="20" w:line="118" w:lineRule="exact"/>
    </w:pPr>
    <w:rPr>
      <w:rFonts w:ascii="Arial" w:eastAsia="Times New Roman" w:hAnsi="Arial"/>
      <w:noProof/>
      <w:sz w:val="10"/>
    </w:rPr>
  </w:style>
  <w:style w:type="character" w:customStyle="1" w:styleId="pdfpagina">
    <w:name w:val="pdf.pagina"/>
    <w:rsid w:val="000A52B6"/>
    <w:rPr>
      <w:rFonts w:ascii="Arial" w:hAnsi="Arial"/>
      <w:b/>
      <w:sz w:val="18"/>
    </w:rPr>
  </w:style>
  <w:style w:type="paragraph" w:styleId="Sprechblasentext">
    <w:name w:val="Balloon Text"/>
    <w:basedOn w:val="Standard"/>
    <w:semiHidden/>
    <w:rsid w:val="00956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0F64"/>
    <w:rPr>
      <w:sz w:val="24"/>
      <w:szCs w:val="24"/>
      <w:lang w:eastAsia="en-US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255A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255AF1"/>
    <w:pPr>
      <w:ind w:left="720"/>
      <w:contextualSpacing/>
    </w:pPr>
  </w:style>
  <w:style w:type="paragraph" w:customStyle="1" w:styleId="01Stoffverteilungsplan">
    <w:name w:val="01_Stoffverteilungsplan"/>
    <w:basedOn w:val="Standard"/>
    <w:rsid w:val="00D859C4"/>
    <w:pPr>
      <w:spacing w:before="20"/>
    </w:pPr>
    <w:rPr>
      <w:rFonts w:ascii="Arial" w:eastAsia="Times New Roman" w:hAnsi="Arial" w:cs="Arial"/>
      <w:b/>
      <w:sz w:val="28"/>
      <w:szCs w:val="28"/>
      <w:lang w:eastAsia="de-DE"/>
    </w:rPr>
  </w:style>
  <w:style w:type="paragraph" w:customStyle="1" w:styleId="02Titel">
    <w:name w:val="02_Titel"/>
    <w:basedOn w:val="Standard"/>
    <w:rsid w:val="00D859C4"/>
    <w:pPr>
      <w:spacing w:beforeLines="60" w:before="144" w:afterLines="60" w:after="144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3Band">
    <w:name w:val="03_Band"/>
    <w:basedOn w:val="Standard"/>
    <w:rsid w:val="00D859C4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4ISBN">
    <w:name w:val="04_ISBN"/>
    <w:basedOn w:val="Standard"/>
    <w:rsid w:val="00D859C4"/>
    <w:pPr>
      <w:spacing w:before="2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customStyle="1" w:styleId="05Schule">
    <w:name w:val="05_Schule"/>
    <w:basedOn w:val="Standard"/>
    <w:rsid w:val="00D859C4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06Lehrer">
    <w:name w:val="06_Lehrer"/>
    <w:basedOn w:val="Standard"/>
    <w:rsid w:val="00D859C4"/>
    <w:pPr>
      <w:spacing w:before="20"/>
    </w:pPr>
    <w:rPr>
      <w:rFonts w:ascii="Arial" w:eastAsia="Times New Roman" w:hAnsi="Arial" w:cs="Arial"/>
      <w:sz w:val="20"/>
      <w:szCs w:val="20"/>
      <w:lang w:eastAsia="de-DE"/>
    </w:rPr>
  </w:style>
  <w:style w:type="paragraph" w:styleId="Kopfzeile">
    <w:name w:val="header"/>
    <w:basedOn w:val="Standard"/>
    <w:rsid w:val="000A52B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52B6"/>
    <w:pPr>
      <w:tabs>
        <w:tab w:val="center" w:pos="4536"/>
        <w:tab w:val="right" w:pos="9072"/>
      </w:tabs>
    </w:pPr>
  </w:style>
  <w:style w:type="paragraph" w:customStyle="1" w:styleId="pdffusszeile">
    <w:name w:val="pdf.fusszeile"/>
    <w:rsid w:val="000A52B6"/>
    <w:pPr>
      <w:spacing w:before="20" w:line="118" w:lineRule="exact"/>
    </w:pPr>
    <w:rPr>
      <w:rFonts w:ascii="Arial" w:eastAsia="Times New Roman" w:hAnsi="Arial"/>
      <w:noProof/>
      <w:sz w:val="10"/>
    </w:rPr>
  </w:style>
  <w:style w:type="character" w:customStyle="1" w:styleId="pdfpagina">
    <w:name w:val="pdf.pagina"/>
    <w:rsid w:val="000A52B6"/>
    <w:rPr>
      <w:rFonts w:ascii="Arial" w:hAnsi="Arial"/>
      <w:b/>
      <w:sz w:val="18"/>
    </w:rPr>
  </w:style>
  <w:style w:type="paragraph" w:styleId="Sprechblasentext">
    <w:name w:val="Balloon Text"/>
    <w:basedOn w:val="Standard"/>
    <w:semiHidden/>
    <w:rsid w:val="00956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1380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Stoffverteilungsplan</vt:lpstr>
    </vt:vector>
  </TitlesOfParts>
  <Company>-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Stoffverteilungsplan</dc:title>
  <dc:creator>Falk Messerschmidt</dc:creator>
  <cp:lastModifiedBy>Elke Rittenbach</cp:lastModifiedBy>
  <cp:revision>2</cp:revision>
  <cp:lastPrinted>2013-03-27T15:09:00Z</cp:lastPrinted>
  <dcterms:created xsi:type="dcterms:W3CDTF">2015-08-30T09:03:00Z</dcterms:created>
  <dcterms:modified xsi:type="dcterms:W3CDTF">2015-08-30T09:03:00Z</dcterms:modified>
</cp:coreProperties>
</file>